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651D9" w14:textId="77777777" w:rsidR="005013B9" w:rsidRDefault="000C1E42" w:rsidP="00AE702F">
      <w:pPr>
        <w:jc w:val="center"/>
      </w:pPr>
      <w:r>
        <w:rPr>
          <w:noProof/>
        </w:rPr>
        <w:drawing>
          <wp:inline distT="0" distB="0" distL="0" distR="0" wp14:anchorId="080F6CFC" wp14:editId="52D4A2C3">
            <wp:extent cx="1280160" cy="800100"/>
            <wp:effectExtent l="0" t="0" r="0" b="0"/>
            <wp:docPr id="3" name="Picture 3" descr="Washington MAO Logo 2c (640x398) (300x187) -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ashington MAO Logo 2c (640x398) (300x187) - Cop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E9F51" w14:textId="77777777" w:rsidR="00AE702F" w:rsidRDefault="00AE702F" w:rsidP="00AE702F">
      <w:pPr>
        <w:jc w:val="center"/>
      </w:pPr>
      <w:r>
        <w:t>Talent Request Form</w:t>
      </w:r>
    </w:p>
    <w:p w14:paraId="4552A3B8" w14:textId="77777777" w:rsidR="00AE702F" w:rsidRPr="00432EB1" w:rsidRDefault="00A51A9F" w:rsidP="00AE702F">
      <w:pPr>
        <w:rPr>
          <w:b/>
        </w:rPr>
      </w:pPr>
      <w:r w:rsidRPr="00432EB1">
        <w:rPr>
          <w:b/>
        </w:rPr>
        <w:t>Please email</w:t>
      </w:r>
      <w:r w:rsidR="00A6091C" w:rsidRPr="00432EB1">
        <w:rPr>
          <w:b/>
        </w:rPr>
        <w:t xml:space="preserve"> this form to:</w:t>
      </w:r>
      <w:r w:rsidR="009E01C4" w:rsidRPr="00432EB1">
        <w:rPr>
          <w:b/>
        </w:rPr>
        <w:t xml:space="preserve"> </w:t>
      </w:r>
      <w:r w:rsidR="00432EB1" w:rsidRPr="00432EB1">
        <w:rPr>
          <w:b/>
        </w:rPr>
        <w:t>Victoria Knight @ victoriaknight@comcast.net</w:t>
      </w:r>
    </w:p>
    <w:p w14:paraId="0E5F93A7" w14:textId="77777777" w:rsidR="00A6091C" w:rsidRDefault="00A6091C" w:rsidP="00AE702F"/>
    <w:p w14:paraId="03B01DED" w14:textId="77777777" w:rsidR="00AE702F" w:rsidRDefault="00AE702F" w:rsidP="00AE702F">
      <w:r>
        <w:t>There can be no duplication of talents within the contestants.</w:t>
      </w:r>
      <w:r w:rsidR="00A6091C">
        <w:t xml:space="preserve"> This is determined on a first come, first serve basis.  The first contestant to register th</w:t>
      </w:r>
      <w:r w:rsidR="00BC6845">
        <w:t>eir talent with the State Program</w:t>
      </w:r>
      <w:r w:rsidR="00A6091C">
        <w:t xml:space="preserve"> will have preference. Two or more dancers may not dance to the same song, but one contestant may sing a song and another one may dance to it. Each talent selection must follow the </w:t>
      </w:r>
      <w:proofErr w:type="spellStart"/>
      <w:r w:rsidR="00A6091C">
        <w:t>MAOTeen</w:t>
      </w:r>
      <w:proofErr w:type="spellEnd"/>
      <w:r w:rsidR="00A6091C">
        <w:t xml:space="preserve"> </w:t>
      </w:r>
      <w:r w:rsidR="00115FF1">
        <w:t>ruling of being no longer than 90 seconds</w:t>
      </w:r>
      <w:r w:rsidR="00A6091C">
        <w:t xml:space="preserve"> in length</w:t>
      </w:r>
      <w:r w:rsidR="00A6091C" w:rsidRPr="00A6091C">
        <w:t>.  Please attach your ASCAP/BMI/SESAC Search</w:t>
      </w:r>
      <w:r w:rsidR="00A6091C">
        <w:t>.</w:t>
      </w:r>
    </w:p>
    <w:p w14:paraId="1678BFAD" w14:textId="77777777" w:rsidR="00432EB1" w:rsidRDefault="00432EB1" w:rsidP="00AE702F"/>
    <w:p w14:paraId="315E1AA1" w14:textId="1A9B56D2" w:rsidR="00432EB1" w:rsidRPr="00432EB1" w:rsidRDefault="00F55F51" w:rsidP="00AE702F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**</w:t>
      </w:r>
      <w:bookmarkStart w:id="0" w:name="_GoBack"/>
      <w:bookmarkEnd w:id="0"/>
      <w:r w:rsidR="00432EB1" w:rsidRPr="00432EB1">
        <w:rPr>
          <w:b/>
          <w:color w:val="000000" w:themeColor="text1"/>
          <w:u w:val="single"/>
        </w:rPr>
        <w:t>You can not “freeze” your talent until you have submitted your official application and payment (at least a deposit)</w:t>
      </w:r>
      <w:r>
        <w:rPr>
          <w:b/>
          <w:color w:val="000000" w:themeColor="text1"/>
          <w:u w:val="single"/>
        </w:rPr>
        <w:t>.  Once that is complete, Victoria Knight will be given the go ahead to “freeze” your talent.</w:t>
      </w:r>
    </w:p>
    <w:p w14:paraId="0230509C" w14:textId="77777777" w:rsidR="00432EB1" w:rsidRPr="00432EB1" w:rsidRDefault="00432EB1" w:rsidP="00AE702F">
      <w:pPr>
        <w:rPr>
          <w:b/>
          <w:color w:val="FF2F92"/>
          <w:u w:val="single"/>
        </w:rPr>
      </w:pPr>
    </w:p>
    <w:p w14:paraId="1291140B" w14:textId="77777777" w:rsidR="00A6091C" w:rsidRDefault="00A6091C" w:rsidP="00AE702F">
      <w:r>
        <w:t xml:space="preserve">Contestant </w:t>
      </w:r>
      <w:r w:rsidR="000E586B">
        <w:t xml:space="preserve">name and </w:t>
      </w:r>
      <w:proofErr w:type="gramStart"/>
      <w:r>
        <w:t>Title:_</w:t>
      </w:r>
      <w:proofErr w:type="gramEnd"/>
      <w:r>
        <w:t>_________________________________________________________</w:t>
      </w:r>
      <w:r w:rsidR="000E586B">
        <w:t>___</w:t>
      </w:r>
    </w:p>
    <w:p w14:paraId="62BA9348" w14:textId="77777777" w:rsidR="00A6091C" w:rsidRDefault="00A6091C" w:rsidP="00AE702F">
      <w:proofErr w:type="gramStart"/>
      <w:r>
        <w:t>Email:_</w:t>
      </w:r>
      <w:proofErr w:type="gramEnd"/>
      <w:r>
        <w:t>_____________________________________________________________________________</w:t>
      </w:r>
    </w:p>
    <w:p w14:paraId="2AB12539" w14:textId="77777777" w:rsidR="00A6091C" w:rsidRDefault="00A6091C" w:rsidP="00AE702F">
      <w:r>
        <w:t xml:space="preserve">Cell </w:t>
      </w:r>
      <w:proofErr w:type="gramStart"/>
      <w:r>
        <w:t>Phone:_</w:t>
      </w:r>
      <w:proofErr w:type="gramEnd"/>
      <w:r>
        <w:t>_________________________________________________________________________</w:t>
      </w:r>
    </w:p>
    <w:p w14:paraId="68EDBD0B" w14:textId="77777777" w:rsidR="00A6091C" w:rsidRDefault="00A6091C" w:rsidP="00AE702F">
      <w:r>
        <w:t xml:space="preserve">Type of </w:t>
      </w:r>
      <w:proofErr w:type="gramStart"/>
      <w:r>
        <w:t>Talent:_</w:t>
      </w:r>
      <w:proofErr w:type="gramEnd"/>
      <w:r>
        <w:t>______________________________________________________________________</w:t>
      </w:r>
    </w:p>
    <w:p w14:paraId="037A37D3" w14:textId="77777777" w:rsidR="00A6091C" w:rsidRDefault="00A6091C" w:rsidP="00AE702F">
      <w:r>
        <w:t>Full title of music you will use for your talent: _______________________________________________</w:t>
      </w:r>
    </w:p>
    <w:p w14:paraId="02BC518E" w14:textId="77777777" w:rsidR="00A6091C" w:rsidRDefault="00A6091C" w:rsidP="00AE702F">
      <w:proofErr w:type="gramStart"/>
      <w:r>
        <w:t>Composer:_</w:t>
      </w:r>
      <w:proofErr w:type="gramEnd"/>
      <w:r>
        <w:t>__________________________________________________________________________</w:t>
      </w:r>
    </w:p>
    <w:p w14:paraId="0D915509" w14:textId="77777777" w:rsidR="00A6091C" w:rsidRDefault="00A6091C" w:rsidP="00AE702F">
      <w:proofErr w:type="gramStart"/>
      <w:r>
        <w:t>Publisher:_</w:t>
      </w:r>
      <w:proofErr w:type="gramEnd"/>
      <w:r>
        <w:t>___________________________________________________________________________</w:t>
      </w:r>
    </w:p>
    <w:p w14:paraId="1B77E057" w14:textId="77777777" w:rsidR="00A6091C" w:rsidRDefault="00A6091C" w:rsidP="00AE702F">
      <w:r>
        <w:t>Attach the appropriate BMI/ASCAP/SESAC</w:t>
      </w:r>
      <w:r w:rsidR="000E586B">
        <w:t xml:space="preserve"> (you only have to do one)</w:t>
      </w:r>
      <w:r>
        <w:t xml:space="preserve"> search results for music title, composer and publisher or information t</w:t>
      </w:r>
      <w:r w:rsidR="000E586B">
        <w:t xml:space="preserve">hat the music is Public Domain.  We cannot reserve more than one selection per contestant and cannot place selections on hold.  </w:t>
      </w:r>
      <w:r w:rsidR="000C1E42">
        <w:t>It is usually easier to search under the composer.</w:t>
      </w:r>
    </w:p>
    <w:p w14:paraId="60E61836" w14:textId="77777777" w:rsidR="000E586B" w:rsidRPr="000E586B" w:rsidRDefault="000E586B" w:rsidP="000E586B">
      <w:pPr>
        <w:rPr>
          <w:rFonts w:cs="Arial"/>
          <w:b/>
        </w:rPr>
      </w:pPr>
      <w:r w:rsidRPr="000E586B">
        <w:rPr>
          <w:rFonts w:cs="Arial"/>
          <w:b/>
          <w:u w:val="single"/>
        </w:rPr>
        <w:t>How to Search BMI</w:t>
      </w:r>
      <w:r w:rsidRPr="000E586B">
        <w:rPr>
          <w:rFonts w:cs="Arial"/>
          <w:b/>
        </w:rPr>
        <w:t xml:space="preserve"> (Broadcast Music, </w:t>
      </w:r>
      <w:proofErr w:type="gramStart"/>
      <w:r w:rsidRPr="000E586B">
        <w:rPr>
          <w:rFonts w:cs="Arial"/>
          <w:b/>
        </w:rPr>
        <w:t>Inc.)</w:t>
      </w:r>
      <w:proofErr w:type="gramEnd"/>
    </w:p>
    <w:p w14:paraId="763BA8B4" w14:textId="77777777" w:rsidR="000E586B" w:rsidRPr="000E586B" w:rsidRDefault="000E586B" w:rsidP="000E586B">
      <w:pPr>
        <w:numPr>
          <w:ilvl w:val="0"/>
          <w:numId w:val="1"/>
        </w:numPr>
        <w:spacing w:after="0"/>
        <w:ind w:left="630"/>
        <w:rPr>
          <w:rFonts w:cs="Arial"/>
          <w:u w:color="000000"/>
        </w:rPr>
      </w:pPr>
      <w:r w:rsidRPr="000E586B">
        <w:rPr>
          <w:rFonts w:cs="Arial"/>
        </w:rPr>
        <w:t xml:space="preserve">go to </w:t>
      </w:r>
      <w:hyperlink r:id="rId6" w:history="1">
        <w:r w:rsidRPr="000E586B">
          <w:rPr>
            <w:rStyle w:val="Hyperlink"/>
            <w:rFonts w:cs="Arial"/>
            <w:u w:color="000000"/>
          </w:rPr>
          <w:t>www.BMI.com</w:t>
        </w:r>
      </w:hyperlink>
    </w:p>
    <w:p w14:paraId="69C40077" w14:textId="77777777" w:rsidR="000E586B" w:rsidRPr="000E586B" w:rsidRDefault="000E586B" w:rsidP="000E586B">
      <w:pPr>
        <w:numPr>
          <w:ilvl w:val="0"/>
          <w:numId w:val="1"/>
        </w:numPr>
        <w:spacing w:after="0"/>
        <w:ind w:left="630"/>
        <w:rPr>
          <w:rFonts w:cs="Arial"/>
          <w:u w:color="000000"/>
        </w:rPr>
      </w:pPr>
      <w:r w:rsidRPr="000E586B">
        <w:rPr>
          <w:rFonts w:cs="Arial"/>
          <w:u w:color="000000"/>
        </w:rPr>
        <w:t>Enter music selection in “BMI Catalog Search” box</w:t>
      </w:r>
      <w:r w:rsidR="0054095E">
        <w:rPr>
          <w:rFonts w:cs="Arial"/>
          <w:u w:color="000000"/>
        </w:rPr>
        <w:t>- it is sometimes easier to search by the composer.</w:t>
      </w:r>
    </w:p>
    <w:p w14:paraId="1F52D7D5" w14:textId="77777777" w:rsidR="000E586B" w:rsidRPr="000E586B" w:rsidRDefault="000E586B" w:rsidP="000E586B">
      <w:pPr>
        <w:rPr>
          <w:rFonts w:cs="Arial"/>
          <w:b/>
          <w:u w:color="000000"/>
        </w:rPr>
      </w:pPr>
      <w:r w:rsidRPr="000E586B">
        <w:rPr>
          <w:rFonts w:cs="Arial"/>
          <w:b/>
          <w:u w:val="single" w:color="000000"/>
        </w:rPr>
        <w:t>How to search ASCAP</w:t>
      </w:r>
      <w:r w:rsidRPr="000E586B">
        <w:rPr>
          <w:rFonts w:cs="Arial"/>
          <w:b/>
          <w:u w:color="000000"/>
        </w:rPr>
        <w:t xml:space="preserve"> (American Society of Composers, Authors, and Publishers)</w:t>
      </w:r>
    </w:p>
    <w:p w14:paraId="482ED0DC" w14:textId="77777777" w:rsidR="000E586B" w:rsidRPr="000E586B" w:rsidRDefault="000E586B" w:rsidP="000E586B">
      <w:pPr>
        <w:numPr>
          <w:ilvl w:val="0"/>
          <w:numId w:val="2"/>
        </w:numPr>
        <w:spacing w:after="0"/>
        <w:ind w:left="630"/>
        <w:rPr>
          <w:rFonts w:cs="Arial"/>
        </w:rPr>
      </w:pPr>
      <w:r w:rsidRPr="000E586B">
        <w:rPr>
          <w:rFonts w:cs="Arial"/>
          <w:u w:color="000000"/>
        </w:rPr>
        <w:t xml:space="preserve">go to </w:t>
      </w:r>
      <w:hyperlink r:id="rId7" w:history="1">
        <w:r w:rsidRPr="000E586B">
          <w:rPr>
            <w:rStyle w:val="Hyperlink"/>
            <w:rFonts w:cs="Arial"/>
            <w:u w:color="000000"/>
          </w:rPr>
          <w:t>www.ASCAP.com</w:t>
        </w:r>
      </w:hyperlink>
    </w:p>
    <w:p w14:paraId="470F5087" w14:textId="77777777" w:rsidR="000E586B" w:rsidRPr="000E586B" w:rsidRDefault="000E586B" w:rsidP="000E586B">
      <w:pPr>
        <w:numPr>
          <w:ilvl w:val="0"/>
          <w:numId w:val="2"/>
        </w:numPr>
        <w:spacing w:after="0"/>
        <w:ind w:left="630"/>
        <w:rPr>
          <w:rFonts w:cs="Arial"/>
        </w:rPr>
      </w:pPr>
      <w:r w:rsidRPr="000E586B">
        <w:rPr>
          <w:rFonts w:cs="Arial"/>
        </w:rPr>
        <w:t>click on “ACE Database”</w:t>
      </w:r>
    </w:p>
    <w:p w14:paraId="31912542" w14:textId="77777777" w:rsidR="000E586B" w:rsidRPr="000E586B" w:rsidRDefault="000E586B" w:rsidP="000E586B">
      <w:pPr>
        <w:numPr>
          <w:ilvl w:val="0"/>
          <w:numId w:val="2"/>
        </w:numPr>
        <w:spacing w:after="0"/>
        <w:ind w:left="630"/>
        <w:rPr>
          <w:rFonts w:cs="Arial"/>
        </w:rPr>
      </w:pPr>
      <w:r w:rsidRPr="000E586B">
        <w:rPr>
          <w:rFonts w:cs="Arial"/>
        </w:rPr>
        <w:t>click on “Search the Database”</w:t>
      </w:r>
    </w:p>
    <w:p w14:paraId="284F2321" w14:textId="77777777" w:rsidR="000E586B" w:rsidRPr="000E586B" w:rsidRDefault="000E586B" w:rsidP="000E586B">
      <w:pPr>
        <w:rPr>
          <w:rFonts w:cs="Arial"/>
          <w:b/>
          <w:u w:color="000000"/>
        </w:rPr>
      </w:pPr>
      <w:r w:rsidRPr="000E586B">
        <w:rPr>
          <w:rFonts w:cs="Arial"/>
          <w:b/>
          <w:u w:val="single" w:color="000000"/>
        </w:rPr>
        <w:t>How to search SESAC</w:t>
      </w:r>
      <w:r w:rsidRPr="000E586B">
        <w:rPr>
          <w:rFonts w:cs="Arial"/>
          <w:b/>
          <w:u w:color="000000"/>
        </w:rPr>
        <w:t xml:space="preserve"> (Performing Rights Organization)</w:t>
      </w:r>
    </w:p>
    <w:p w14:paraId="7F036DC5" w14:textId="77777777" w:rsidR="000E586B" w:rsidRPr="000E586B" w:rsidRDefault="000E586B" w:rsidP="000E586B">
      <w:pPr>
        <w:numPr>
          <w:ilvl w:val="0"/>
          <w:numId w:val="3"/>
        </w:numPr>
        <w:spacing w:after="0"/>
        <w:ind w:left="630"/>
        <w:rPr>
          <w:rFonts w:cs="Arial"/>
        </w:rPr>
      </w:pPr>
      <w:r w:rsidRPr="000E586B">
        <w:rPr>
          <w:rFonts w:cs="Arial"/>
          <w:u w:color="000000"/>
        </w:rPr>
        <w:t xml:space="preserve">go to </w:t>
      </w:r>
      <w:hyperlink r:id="rId8" w:history="1">
        <w:r w:rsidRPr="000E586B">
          <w:rPr>
            <w:rStyle w:val="Hyperlink"/>
            <w:rFonts w:cs="Arial"/>
            <w:u w:color="000000"/>
          </w:rPr>
          <w:t>www.SESAC.com</w:t>
        </w:r>
      </w:hyperlink>
      <w:r w:rsidRPr="000E586B">
        <w:rPr>
          <w:rFonts w:cs="Arial"/>
          <w:u w:color="000000"/>
        </w:rPr>
        <w:t xml:space="preserve"> </w:t>
      </w:r>
    </w:p>
    <w:p w14:paraId="41971507" w14:textId="77777777" w:rsidR="000E586B" w:rsidRPr="000E586B" w:rsidRDefault="000E586B" w:rsidP="000E586B">
      <w:pPr>
        <w:numPr>
          <w:ilvl w:val="0"/>
          <w:numId w:val="3"/>
        </w:numPr>
        <w:spacing w:after="0"/>
        <w:ind w:left="630"/>
        <w:rPr>
          <w:rFonts w:cs="Arial"/>
        </w:rPr>
      </w:pPr>
      <w:r w:rsidRPr="000E586B">
        <w:rPr>
          <w:rFonts w:cs="Arial"/>
        </w:rPr>
        <w:t>click on “search”</w:t>
      </w:r>
    </w:p>
    <w:p w14:paraId="5C0E8E20" w14:textId="77777777" w:rsidR="000E586B" w:rsidRPr="000E586B" w:rsidRDefault="000E586B" w:rsidP="000E586B">
      <w:pPr>
        <w:numPr>
          <w:ilvl w:val="0"/>
          <w:numId w:val="3"/>
        </w:numPr>
        <w:spacing w:after="0"/>
        <w:ind w:left="630"/>
        <w:rPr>
          <w:rFonts w:cs="Arial"/>
        </w:rPr>
      </w:pPr>
      <w:r w:rsidRPr="000E586B">
        <w:rPr>
          <w:rFonts w:cs="Arial"/>
        </w:rPr>
        <w:t>click on “continue on Search Repertory”</w:t>
      </w:r>
    </w:p>
    <w:p w14:paraId="356F40A3" w14:textId="77777777" w:rsidR="00A6091C" w:rsidRPr="000E586B" w:rsidRDefault="00A6091C" w:rsidP="00AE702F"/>
    <w:sectPr w:rsidR="00A6091C" w:rsidRPr="000E586B" w:rsidSect="0001316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4027C"/>
    <w:multiLevelType w:val="hybridMultilevel"/>
    <w:tmpl w:val="1A5CB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0B092B"/>
    <w:multiLevelType w:val="hybridMultilevel"/>
    <w:tmpl w:val="E4264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D313E"/>
    <w:multiLevelType w:val="hybridMultilevel"/>
    <w:tmpl w:val="B046E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2F"/>
    <w:rsid w:val="0001316C"/>
    <w:rsid w:val="000C1E42"/>
    <w:rsid w:val="000E586B"/>
    <w:rsid w:val="00115FF1"/>
    <w:rsid w:val="00351830"/>
    <w:rsid w:val="00432EB1"/>
    <w:rsid w:val="005013B9"/>
    <w:rsid w:val="0054095E"/>
    <w:rsid w:val="009E01C4"/>
    <w:rsid w:val="00A51A9F"/>
    <w:rsid w:val="00A6091C"/>
    <w:rsid w:val="00AE702F"/>
    <w:rsid w:val="00BC6845"/>
    <w:rsid w:val="00F5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443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0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0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7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BMI.com" TargetMode="External"/><Relationship Id="rId7" Type="http://schemas.openxmlformats.org/officeDocument/2006/relationships/hyperlink" Target="http://www.ASCAP.com" TargetMode="External"/><Relationship Id="rId8" Type="http://schemas.openxmlformats.org/officeDocument/2006/relationships/hyperlink" Target="http://www.SESAC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1930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renarp</dc:creator>
  <cp:lastModifiedBy>Lona Graves</cp:lastModifiedBy>
  <cp:revision>2</cp:revision>
  <cp:lastPrinted>2014-12-16T01:45:00Z</cp:lastPrinted>
  <dcterms:created xsi:type="dcterms:W3CDTF">2018-09-18T21:07:00Z</dcterms:created>
  <dcterms:modified xsi:type="dcterms:W3CDTF">2018-09-18T21:07:00Z</dcterms:modified>
</cp:coreProperties>
</file>